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4A3BE5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5B4DEC" wp14:editId="4BC946C0">
                <wp:simplePos x="0" y="0"/>
                <wp:positionH relativeFrom="margin">
                  <wp:posOffset>2307590</wp:posOffset>
                </wp:positionH>
                <wp:positionV relativeFrom="paragraph">
                  <wp:posOffset>0</wp:posOffset>
                </wp:positionV>
                <wp:extent cx="3474720" cy="2277745"/>
                <wp:effectExtent l="0" t="0" r="0" b="825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227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B55" w:rsidRPr="004A3BE5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A3BE5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:rsidR="00740B55" w:rsidRPr="004A3BE5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A3BE5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A3BE5">
                              <w:rPr>
                                <w:rFonts w:ascii="Arial" w:hAnsi="Arial" w:cs="Arial"/>
                              </w:rPr>
                              <w:t xml:space="preserve"> TEEA-PES-00</w:t>
                            </w:r>
                            <w:r w:rsidR="00C34838">
                              <w:rPr>
                                <w:rFonts w:ascii="Arial" w:hAnsi="Arial" w:cs="Arial"/>
                              </w:rPr>
                              <w:t>7</w:t>
                            </w:r>
                            <w:r w:rsidRPr="004A3BE5">
                              <w:rPr>
                                <w:rFonts w:ascii="Arial" w:hAnsi="Arial" w:cs="Arial"/>
                              </w:rPr>
                              <w:t>/2019</w:t>
                            </w:r>
                          </w:p>
                          <w:p w:rsidR="00740B55" w:rsidRPr="004A3BE5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A3BE5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A3BE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A3BE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34838">
                              <w:rPr>
                                <w:rFonts w:ascii="Arial" w:hAnsi="Arial" w:cs="Arial"/>
                              </w:rPr>
                              <w:t>Lic. Fernando Ríos Negrete, representante suplente del PRI ante el Consejo Municipal de San Francisco de los Romo del IEE.</w:t>
                            </w:r>
                          </w:p>
                          <w:p w:rsidR="00740B55" w:rsidRPr="004A3BE5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A3BE5">
                              <w:rPr>
                                <w:rFonts w:ascii="Arial" w:hAnsi="Arial" w:cs="Arial"/>
                                <w:b/>
                              </w:rPr>
                              <w:t>Denunciado:</w:t>
                            </w:r>
                            <w:r w:rsidRPr="004A3BE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34838">
                              <w:rPr>
                                <w:rFonts w:ascii="Arial" w:hAnsi="Arial" w:cs="Arial"/>
                              </w:rPr>
                              <w:t>Partido del Trabajo</w:t>
                            </w:r>
                            <w:r w:rsidR="00C34838" w:rsidRPr="00C3483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34838">
                              <w:rPr>
                                <w:rFonts w:ascii="Arial" w:hAnsi="Arial" w:cs="Arial"/>
                              </w:rPr>
                              <w:t xml:space="preserve">y su </w:t>
                            </w:r>
                            <w:r w:rsidR="00C34838">
                              <w:rPr>
                                <w:rFonts w:ascii="Arial" w:hAnsi="Arial" w:cs="Arial"/>
                              </w:rPr>
                              <w:t xml:space="preserve">candidata a Presidenta Municipal </w:t>
                            </w:r>
                            <w:r w:rsidR="00C34838">
                              <w:rPr>
                                <w:rFonts w:ascii="Arial" w:hAnsi="Arial" w:cs="Arial"/>
                              </w:rPr>
                              <w:t>por</w:t>
                            </w:r>
                            <w:r w:rsidR="00C34838">
                              <w:rPr>
                                <w:rFonts w:ascii="Arial" w:hAnsi="Arial" w:cs="Arial"/>
                              </w:rPr>
                              <w:t xml:space="preserve"> San Francisco de los Romo</w:t>
                            </w:r>
                            <w:r w:rsidR="00C3483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34838">
                              <w:rPr>
                                <w:rFonts w:ascii="Arial" w:hAnsi="Arial" w:cs="Arial"/>
                              </w:rPr>
                              <w:t>Elizabeth Muñoz Padilla</w:t>
                            </w:r>
                            <w:r w:rsidR="00C34838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B4DE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81.7pt;margin-top:0;width:273.6pt;height:179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" stroked="f">
                <v:textbox>
                  <w:txbxContent>
                    <w:p w:rsidR="00740B55" w:rsidRPr="004A3BE5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A3BE5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:rsidR="00740B55" w:rsidRPr="004A3BE5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A3BE5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A3BE5">
                        <w:rPr>
                          <w:rFonts w:ascii="Arial" w:hAnsi="Arial" w:cs="Arial"/>
                        </w:rPr>
                        <w:t xml:space="preserve"> TEEA-PES-00</w:t>
                      </w:r>
                      <w:r w:rsidR="00C34838">
                        <w:rPr>
                          <w:rFonts w:ascii="Arial" w:hAnsi="Arial" w:cs="Arial"/>
                        </w:rPr>
                        <w:t>7</w:t>
                      </w:r>
                      <w:r w:rsidRPr="004A3BE5">
                        <w:rPr>
                          <w:rFonts w:ascii="Arial" w:hAnsi="Arial" w:cs="Arial"/>
                        </w:rPr>
                        <w:t>/2019</w:t>
                      </w:r>
                    </w:p>
                    <w:p w:rsidR="00740B55" w:rsidRPr="004A3BE5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A3BE5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A3BE5">
                        <w:rPr>
                          <w:rFonts w:ascii="Arial" w:hAnsi="Arial" w:cs="Arial"/>
                        </w:rPr>
                        <w:t xml:space="preserve"> </w:t>
                      </w:r>
                      <w:r w:rsidRPr="004A3BE5">
                        <w:rPr>
                          <w:rFonts w:ascii="Arial" w:hAnsi="Arial" w:cs="Arial"/>
                        </w:rPr>
                        <w:tab/>
                      </w:r>
                      <w:r w:rsidR="00C34838">
                        <w:rPr>
                          <w:rFonts w:ascii="Arial" w:hAnsi="Arial" w:cs="Arial"/>
                        </w:rPr>
                        <w:t>Lic. Fernando Ríos Negrete, representante suplente del PRI ante el Consejo Municipal de San Francisco de los Romo del IEE.</w:t>
                      </w:r>
                    </w:p>
                    <w:p w:rsidR="00740B55" w:rsidRPr="004A3BE5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A3BE5">
                        <w:rPr>
                          <w:rFonts w:ascii="Arial" w:hAnsi="Arial" w:cs="Arial"/>
                          <w:b/>
                        </w:rPr>
                        <w:t>Denunciado:</w:t>
                      </w:r>
                      <w:r w:rsidRPr="004A3BE5">
                        <w:rPr>
                          <w:rFonts w:ascii="Arial" w:hAnsi="Arial" w:cs="Arial"/>
                        </w:rPr>
                        <w:tab/>
                      </w:r>
                      <w:r w:rsidR="00C34838">
                        <w:rPr>
                          <w:rFonts w:ascii="Arial" w:hAnsi="Arial" w:cs="Arial"/>
                        </w:rPr>
                        <w:t>Partido del Trabajo</w:t>
                      </w:r>
                      <w:r w:rsidR="00C34838" w:rsidRPr="00C34838">
                        <w:rPr>
                          <w:rFonts w:ascii="Arial" w:hAnsi="Arial" w:cs="Arial"/>
                        </w:rPr>
                        <w:t xml:space="preserve"> </w:t>
                      </w:r>
                      <w:r w:rsidR="00C34838">
                        <w:rPr>
                          <w:rFonts w:ascii="Arial" w:hAnsi="Arial" w:cs="Arial"/>
                        </w:rPr>
                        <w:t xml:space="preserve">y su </w:t>
                      </w:r>
                      <w:r w:rsidR="00C34838">
                        <w:rPr>
                          <w:rFonts w:ascii="Arial" w:hAnsi="Arial" w:cs="Arial"/>
                        </w:rPr>
                        <w:t xml:space="preserve">candidata a Presidenta Municipal </w:t>
                      </w:r>
                      <w:r w:rsidR="00C34838">
                        <w:rPr>
                          <w:rFonts w:ascii="Arial" w:hAnsi="Arial" w:cs="Arial"/>
                        </w:rPr>
                        <w:t>por</w:t>
                      </w:r>
                      <w:r w:rsidR="00C34838">
                        <w:rPr>
                          <w:rFonts w:ascii="Arial" w:hAnsi="Arial" w:cs="Arial"/>
                        </w:rPr>
                        <w:t xml:space="preserve"> San Francisco de los Romo</w:t>
                      </w:r>
                      <w:r w:rsidR="00C34838">
                        <w:rPr>
                          <w:rFonts w:ascii="Arial" w:hAnsi="Arial" w:cs="Arial"/>
                        </w:rPr>
                        <w:t xml:space="preserve"> </w:t>
                      </w:r>
                      <w:r w:rsidR="00C34838">
                        <w:rPr>
                          <w:rFonts w:ascii="Arial" w:hAnsi="Arial" w:cs="Arial"/>
                        </w:rPr>
                        <w:t>Elizabeth Muñoz Padilla</w:t>
                      </w:r>
                      <w:r w:rsidR="00C34838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4A3BE5" w:rsidRDefault="00EA0786" w:rsidP="007D1A7E">
      <w:pPr>
        <w:tabs>
          <w:tab w:val="right" w:leader="hyphen" w:pos="8789"/>
        </w:tabs>
        <w:ind w:right="49" w:firstLine="708"/>
        <w:rPr>
          <w:rFonts w:ascii="Arial" w:eastAsia="Times New Roman" w:hAnsi="Arial" w:cs="Arial"/>
          <w:b/>
          <w:bCs/>
          <w:lang w:eastAsia="es-MX"/>
        </w:rPr>
      </w:pPr>
    </w:p>
    <w:p w:rsidR="009E41E9" w:rsidRDefault="009E41E9" w:rsidP="007D1A7E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</w:p>
    <w:p w:rsidR="00C34838" w:rsidRDefault="00C34838" w:rsidP="007D1A7E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:rsidR="00487600" w:rsidRPr="004A3BE5" w:rsidRDefault="00EA0786" w:rsidP="007D1A7E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4A3BE5">
        <w:rPr>
          <w:rFonts w:ascii="Arial" w:eastAsia="Times New Roman" w:hAnsi="Arial" w:cs="Arial"/>
          <w:bCs/>
          <w:lang w:eastAsia="es-MX"/>
        </w:rPr>
        <w:t xml:space="preserve">El Secretario General de Acuerdos, Jesús Ociel Baena Saucedo, da cuenta </w:t>
      </w:r>
      <w:r w:rsidR="00305B43" w:rsidRPr="004A3BE5">
        <w:rPr>
          <w:rFonts w:ascii="Arial" w:eastAsia="Times New Roman" w:hAnsi="Arial" w:cs="Arial"/>
          <w:bCs/>
          <w:lang w:eastAsia="es-MX"/>
        </w:rPr>
        <w:t>a</w:t>
      </w:r>
      <w:r w:rsidRPr="004A3BE5">
        <w:rPr>
          <w:rFonts w:ascii="Arial" w:eastAsia="Times New Roman" w:hAnsi="Arial" w:cs="Arial"/>
          <w:bCs/>
          <w:lang w:eastAsia="es-MX"/>
        </w:rPr>
        <w:t xml:space="preserve">l Magistrado Héctor Salvador Hernández Gallegos, </w:t>
      </w:r>
      <w:r w:rsidR="000A7B37" w:rsidRPr="004A3BE5">
        <w:rPr>
          <w:rFonts w:ascii="Arial" w:eastAsia="Times New Roman" w:hAnsi="Arial" w:cs="Arial"/>
          <w:bCs/>
          <w:lang w:eastAsia="es-MX"/>
        </w:rPr>
        <w:t>p</w:t>
      </w:r>
      <w:r w:rsidRPr="004A3BE5">
        <w:rPr>
          <w:rFonts w:ascii="Arial" w:eastAsia="Times New Roman" w:hAnsi="Arial" w:cs="Arial"/>
          <w:bCs/>
          <w:lang w:eastAsia="es-MX"/>
        </w:rPr>
        <w:t xml:space="preserve">residente de este órgano jurisdiccional electoral, con la siguiente documentación, </w:t>
      </w:r>
      <w:bookmarkStart w:id="0" w:name="_Hlk503018402"/>
      <w:r w:rsidRPr="004A3BE5">
        <w:rPr>
          <w:rFonts w:ascii="Arial" w:eastAsia="Times New Roman" w:hAnsi="Arial" w:cs="Arial"/>
          <w:bCs/>
          <w:lang w:eastAsia="es-MX"/>
        </w:rPr>
        <w:t xml:space="preserve">recibida mediante </w:t>
      </w:r>
      <w:r w:rsidR="00104E3B" w:rsidRPr="004A3BE5">
        <w:rPr>
          <w:rFonts w:ascii="Arial" w:eastAsia="Times New Roman" w:hAnsi="Arial" w:cs="Arial"/>
          <w:bCs/>
          <w:lang w:eastAsia="es-MX"/>
        </w:rPr>
        <w:t xml:space="preserve">Oficio </w:t>
      </w:r>
      <w:bookmarkStart w:id="1" w:name="_Hlk515868995"/>
      <w:r w:rsidR="0028754F" w:rsidRPr="004A3BE5">
        <w:rPr>
          <w:rFonts w:ascii="Arial" w:eastAsia="Times New Roman" w:hAnsi="Arial" w:cs="Arial"/>
          <w:bCs/>
          <w:lang w:val="es-ES" w:eastAsia="es-MX"/>
        </w:rPr>
        <w:t>TEEA-OP-0</w:t>
      </w:r>
      <w:r w:rsidR="004A3BE5" w:rsidRPr="004A3BE5">
        <w:rPr>
          <w:rFonts w:ascii="Arial" w:eastAsia="Times New Roman" w:hAnsi="Arial" w:cs="Arial"/>
          <w:bCs/>
          <w:lang w:val="es-ES" w:eastAsia="es-MX"/>
        </w:rPr>
        <w:t>5</w:t>
      </w:r>
      <w:r w:rsidR="00D85018">
        <w:rPr>
          <w:rFonts w:ascii="Arial" w:eastAsia="Times New Roman" w:hAnsi="Arial" w:cs="Arial"/>
          <w:bCs/>
          <w:lang w:val="es-ES" w:eastAsia="es-MX"/>
        </w:rPr>
        <w:t>3</w:t>
      </w:r>
      <w:r w:rsidR="00C34838">
        <w:rPr>
          <w:rFonts w:ascii="Arial" w:eastAsia="Times New Roman" w:hAnsi="Arial" w:cs="Arial"/>
          <w:bCs/>
          <w:lang w:val="es-ES" w:eastAsia="es-MX"/>
        </w:rPr>
        <w:t>4</w:t>
      </w:r>
      <w:bookmarkStart w:id="2" w:name="_GoBack"/>
      <w:bookmarkEnd w:id="2"/>
      <w:r w:rsidR="0028754F" w:rsidRPr="004A3BE5">
        <w:rPr>
          <w:rFonts w:ascii="Arial" w:eastAsia="Times New Roman" w:hAnsi="Arial" w:cs="Arial"/>
          <w:bCs/>
          <w:lang w:val="es-ES" w:eastAsia="es-MX"/>
        </w:rPr>
        <w:t>/2019</w:t>
      </w:r>
      <w:r w:rsidR="00104E3B" w:rsidRPr="004A3BE5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="00104E3B" w:rsidRPr="004A3BE5">
        <w:rPr>
          <w:rFonts w:ascii="Arial" w:eastAsia="Times New Roman" w:hAnsi="Arial" w:cs="Arial"/>
          <w:bCs/>
          <w:lang w:val="es-ES" w:eastAsia="es-MX"/>
        </w:rPr>
        <w:t>de fecha</w:t>
      </w:r>
      <w:r w:rsidR="00663349" w:rsidRPr="004A3BE5"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9E41E9">
        <w:rPr>
          <w:rFonts w:ascii="Arial" w:eastAsia="Times New Roman" w:hAnsi="Arial" w:cs="Arial"/>
          <w:bCs/>
          <w:lang w:val="es-ES" w:eastAsia="es-MX"/>
        </w:rPr>
        <w:t>veint</w:t>
      </w:r>
      <w:r w:rsidR="00796495">
        <w:rPr>
          <w:rFonts w:ascii="Arial" w:eastAsia="Times New Roman" w:hAnsi="Arial" w:cs="Arial"/>
          <w:bCs/>
          <w:lang w:val="es-ES" w:eastAsia="es-MX"/>
        </w:rPr>
        <w:t>i</w:t>
      </w:r>
      <w:r w:rsidR="00493A31">
        <w:rPr>
          <w:rFonts w:ascii="Arial" w:eastAsia="Times New Roman" w:hAnsi="Arial" w:cs="Arial"/>
          <w:bCs/>
          <w:lang w:val="es-ES" w:eastAsia="es-MX"/>
        </w:rPr>
        <w:t>ocho</w:t>
      </w:r>
      <w:r w:rsidR="004A3BE5" w:rsidRPr="004A3BE5">
        <w:rPr>
          <w:rFonts w:ascii="Arial" w:eastAsia="Times New Roman" w:hAnsi="Arial" w:cs="Arial"/>
          <w:bCs/>
          <w:lang w:val="es-ES" w:eastAsia="es-MX"/>
        </w:rPr>
        <w:t xml:space="preserve"> de mayo</w:t>
      </w:r>
      <w:r w:rsidR="00104E3B" w:rsidRPr="004A3BE5">
        <w:rPr>
          <w:rFonts w:ascii="Arial" w:eastAsia="Times New Roman" w:hAnsi="Arial" w:cs="Arial"/>
          <w:bCs/>
          <w:lang w:val="es-ES" w:eastAsia="es-MX"/>
        </w:rPr>
        <w:t xml:space="preserve"> de dos mil dieci</w:t>
      </w:r>
      <w:r w:rsidR="0028754F" w:rsidRPr="004A3BE5">
        <w:rPr>
          <w:rFonts w:ascii="Arial" w:eastAsia="Times New Roman" w:hAnsi="Arial" w:cs="Arial"/>
          <w:bCs/>
          <w:lang w:val="es-ES" w:eastAsia="es-MX"/>
        </w:rPr>
        <w:t>nueve</w:t>
      </w:r>
      <w:r w:rsidR="00104E3B" w:rsidRPr="004A3BE5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="0028754F" w:rsidRPr="004A3BE5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</w:t>
      </w:r>
      <w:r w:rsidR="004A3BE5" w:rsidRPr="004A3BE5">
        <w:rPr>
          <w:rFonts w:ascii="Arial" w:eastAsia="Times New Roman" w:hAnsi="Arial" w:cs="Arial"/>
          <w:bCs/>
          <w:lang w:val="es-ES" w:eastAsia="es-MX"/>
        </w:rPr>
        <w:t xml:space="preserve"> que en él se describe</w:t>
      </w:r>
      <w:r w:rsidR="001F4635" w:rsidRPr="004A3BE5">
        <w:rPr>
          <w:rFonts w:ascii="Arial" w:eastAsia="Times New Roman" w:hAnsi="Arial" w:cs="Arial"/>
          <w:bCs/>
          <w:lang w:eastAsia="es-MX"/>
        </w:rPr>
        <w:t>:</w:t>
      </w:r>
    </w:p>
    <w:p w:rsidR="008A6059" w:rsidRPr="004A3BE5" w:rsidRDefault="008A6059" w:rsidP="00684E26">
      <w:pPr>
        <w:tabs>
          <w:tab w:val="right" w:leader="hyphen" w:pos="8789"/>
        </w:tabs>
        <w:spacing w:line="360" w:lineRule="auto"/>
        <w:ind w:right="49"/>
        <w:jc w:val="right"/>
        <w:rPr>
          <w:rFonts w:ascii="Arial" w:hAnsi="Arial" w:cs="Arial"/>
        </w:rPr>
      </w:pPr>
      <w:r w:rsidRPr="004A3BE5">
        <w:rPr>
          <w:rFonts w:ascii="Arial" w:hAnsi="Arial" w:cs="Arial"/>
        </w:rPr>
        <w:t xml:space="preserve">Aguascalientes, Aguascalientes a </w:t>
      </w:r>
      <w:r w:rsidR="009E41E9">
        <w:rPr>
          <w:rFonts w:ascii="Arial" w:hAnsi="Arial" w:cs="Arial"/>
        </w:rPr>
        <w:t>veint</w:t>
      </w:r>
      <w:r w:rsidR="00BC1B34">
        <w:rPr>
          <w:rFonts w:ascii="Arial" w:hAnsi="Arial" w:cs="Arial"/>
        </w:rPr>
        <w:t>i</w:t>
      </w:r>
      <w:r w:rsidR="00C34838">
        <w:rPr>
          <w:rFonts w:ascii="Arial" w:hAnsi="Arial" w:cs="Arial"/>
        </w:rPr>
        <w:t>nueve</w:t>
      </w:r>
      <w:r w:rsidR="004A3BE5" w:rsidRPr="004A3BE5">
        <w:rPr>
          <w:rFonts w:ascii="Arial" w:hAnsi="Arial" w:cs="Arial"/>
        </w:rPr>
        <w:t xml:space="preserve"> de mayo</w:t>
      </w:r>
      <w:r w:rsidRPr="004A3BE5">
        <w:rPr>
          <w:rFonts w:ascii="Arial" w:hAnsi="Arial" w:cs="Arial"/>
        </w:rPr>
        <w:t xml:space="preserve"> de dos mil dieci</w:t>
      </w:r>
      <w:r w:rsidR="00684E26" w:rsidRPr="004A3BE5">
        <w:rPr>
          <w:rFonts w:ascii="Arial" w:hAnsi="Arial" w:cs="Arial"/>
        </w:rPr>
        <w:t>nueve</w:t>
      </w:r>
      <w:r w:rsidRPr="004A3BE5">
        <w:rPr>
          <w:rFonts w:ascii="Arial" w:hAnsi="Arial" w:cs="Arial"/>
        </w:rPr>
        <w:t>.</w:t>
      </w:r>
    </w:p>
    <w:p w:rsidR="00EA0786" w:rsidRPr="004A3BE5" w:rsidRDefault="00EA0786" w:rsidP="007D1A7E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  <w:r w:rsidRPr="004A3BE5">
        <w:rPr>
          <w:rFonts w:ascii="Arial" w:hAnsi="Arial" w:cs="Arial"/>
        </w:rPr>
        <w:t>Vista la cuenta</w:t>
      </w:r>
      <w:r w:rsidRPr="004A3BE5">
        <w:rPr>
          <w:rFonts w:ascii="Arial" w:eastAsia="Times New Roman" w:hAnsi="Arial" w:cs="Arial"/>
          <w:bCs/>
          <w:lang w:eastAsia="es-MX"/>
        </w:rPr>
        <w:t xml:space="preserve">, con fundamento en los artículos </w:t>
      </w:r>
      <w:r w:rsidR="001940DE" w:rsidRPr="004A3BE5">
        <w:rPr>
          <w:rFonts w:ascii="Arial" w:eastAsia="Times New Roman" w:hAnsi="Arial" w:cs="Arial"/>
          <w:bCs/>
          <w:lang w:eastAsia="es-MX"/>
        </w:rPr>
        <w:t>252 a 257 y 268 a 276</w:t>
      </w:r>
      <w:r w:rsidRPr="004A3BE5">
        <w:rPr>
          <w:rFonts w:ascii="Arial" w:eastAsia="Times New Roman" w:hAnsi="Arial" w:cs="Arial"/>
          <w:bCs/>
          <w:lang w:eastAsia="es-MX"/>
        </w:rPr>
        <w:t xml:space="preserve"> del Código Electoral del Estado de Aguascalien</w:t>
      </w:r>
      <w:r w:rsidR="009F21F0" w:rsidRPr="004A3BE5">
        <w:rPr>
          <w:rFonts w:ascii="Arial" w:eastAsia="Times New Roman" w:hAnsi="Arial" w:cs="Arial"/>
          <w:bCs/>
          <w:lang w:eastAsia="es-MX"/>
        </w:rPr>
        <w:t xml:space="preserve">tes; </w:t>
      </w:r>
      <w:r w:rsidR="00900FBB" w:rsidRPr="004A3BE5">
        <w:rPr>
          <w:rFonts w:ascii="Arial" w:eastAsia="Times New Roman" w:hAnsi="Arial" w:cs="Arial"/>
          <w:bCs/>
          <w:lang w:eastAsia="es-MX"/>
        </w:rPr>
        <w:t>10</w:t>
      </w:r>
      <w:r w:rsidR="00684E26" w:rsidRPr="004A3BE5">
        <w:rPr>
          <w:rFonts w:ascii="Arial" w:eastAsia="Times New Roman" w:hAnsi="Arial" w:cs="Arial"/>
          <w:bCs/>
          <w:lang w:eastAsia="es-MX"/>
        </w:rPr>
        <w:t>1</w:t>
      </w:r>
      <w:r w:rsidR="009F21F0" w:rsidRPr="004A3BE5">
        <w:rPr>
          <w:rFonts w:ascii="Arial" w:eastAsia="Times New Roman" w:hAnsi="Arial" w:cs="Arial"/>
          <w:bCs/>
          <w:lang w:eastAsia="es-MX"/>
        </w:rPr>
        <w:t xml:space="preserve">, fracción II, </w:t>
      </w:r>
      <w:r w:rsidR="00900FBB" w:rsidRPr="004A3BE5">
        <w:rPr>
          <w:rFonts w:ascii="Arial" w:eastAsia="Times New Roman" w:hAnsi="Arial" w:cs="Arial"/>
          <w:bCs/>
          <w:lang w:eastAsia="es-MX"/>
        </w:rPr>
        <w:t>inciso d)</w:t>
      </w:r>
      <w:r w:rsidR="0010305B" w:rsidRPr="004A3BE5">
        <w:rPr>
          <w:rFonts w:ascii="Arial" w:eastAsia="Times New Roman" w:hAnsi="Arial" w:cs="Arial"/>
          <w:bCs/>
          <w:lang w:eastAsia="es-MX"/>
        </w:rPr>
        <w:t>,</w:t>
      </w:r>
      <w:r w:rsidR="00900FBB" w:rsidRPr="004A3BE5">
        <w:rPr>
          <w:rFonts w:ascii="Arial" w:eastAsia="Times New Roman" w:hAnsi="Arial" w:cs="Arial"/>
          <w:bCs/>
          <w:lang w:eastAsia="es-MX"/>
        </w:rPr>
        <w:t xml:space="preserve"> </w:t>
      </w:r>
      <w:r w:rsidRPr="004A3BE5">
        <w:rPr>
          <w:rFonts w:ascii="Arial" w:eastAsia="Times New Roman" w:hAnsi="Arial" w:cs="Arial"/>
          <w:bCs/>
          <w:lang w:eastAsia="es-MX"/>
        </w:rPr>
        <w:t xml:space="preserve">del Reglamento Interior del Tribunal Electoral del Estado de </w:t>
      </w:r>
      <w:r w:rsidR="00900FBB" w:rsidRPr="004A3BE5">
        <w:rPr>
          <w:rFonts w:ascii="Arial" w:eastAsia="Times New Roman" w:hAnsi="Arial" w:cs="Arial"/>
          <w:bCs/>
          <w:lang w:eastAsia="es-MX"/>
        </w:rPr>
        <w:t>Aguascalientes</w:t>
      </w:r>
      <w:r w:rsidR="00900FBB" w:rsidRPr="004A3BE5">
        <w:rPr>
          <w:rFonts w:ascii="Arial" w:eastAsia="Times New Roman" w:hAnsi="Arial" w:cs="Arial"/>
          <w:b/>
          <w:i/>
          <w:lang w:eastAsia="es-ES"/>
        </w:rPr>
        <w:t xml:space="preserve"> </w:t>
      </w:r>
      <w:r w:rsidR="00900FBB" w:rsidRPr="004A3BE5">
        <w:rPr>
          <w:rFonts w:ascii="Arial" w:eastAsia="Times New Roman" w:hAnsi="Arial" w:cs="Arial"/>
          <w:b/>
          <w:lang w:eastAsia="es-ES"/>
        </w:rPr>
        <w:t>SE</w:t>
      </w:r>
      <w:r w:rsidRPr="004A3BE5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:rsidR="0010305B" w:rsidRPr="004A3BE5" w:rsidRDefault="0010305B" w:rsidP="007D1A7E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:rsidR="009F21F0" w:rsidRPr="004A3BE5" w:rsidRDefault="00EA0786" w:rsidP="009E41E9">
      <w:pPr>
        <w:tabs>
          <w:tab w:val="right" w:leader="hyphen" w:pos="8789"/>
        </w:tabs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4A3BE5">
        <w:rPr>
          <w:rFonts w:ascii="Arial" w:eastAsia="Times New Roman" w:hAnsi="Arial" w:cs="Arial"/>
          <w:b/>
          <w:bCs/>
          <w:lang w:eastAsia="es-MX"/>
        </w:rPr>
        <w:t>PRIMERO.</w:t>
      </w:r>
      <w:r w:rsidRPr="004A3BE5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 w:rsidRPr="004A3BE5">
        <w:rPr>
          <w:rFonts w:ascii="Arial" w:eastAsia="Times New Roman" w:hAnsi="Arial" w:cs="Arial"/>
          <w:b/>
          <w:bCs/>
          <w:lang w:eastAsia="es-MX"/>
        </w:rPr>
        <w:t>TEEA-</w:t>
      </w:r>
      <w:r w:rsidR="00900FBB" w:rsidRPr="004A3BE5">
        <w:rPr>
          <w:rFonts w:ascii="Arial" w:eastAsia="Times New Roman" w:hAnsi="Arial" w:cs="Arial"/>
          <w:b/>
          <w:bCs/>
          <w:lang w:eastAsia="es-MX"/>
        </w:rPr>
        <w:t>PES</w:t>
      </w:r>
      <w:r w:rsidRPr="004A3BE5">
        <w:rPr>
          <w:rFonts w:ascii="Arial" w:eastAsia="Times New Roman" w:hAnsi="Arial" w:cs="Arial"/>
          <w:b/>
          <w:bCs/>
          <w:lang w:eastAsia="es-MX"/>
        </w:rPr>
        <w:t>-0</w:t>
      </w:r>
      <w:r w:rsidR="00684E26" w:rsidRPr="004A3BE5">
        <w:rPr>
          <w:rFonts w:ascii="Arial" w:eastAsia="Times New Roman" w:hAnsi="Arial" w:cs="Arial"/>
          <w:b/>
          <w:bCs/>
          <w:lang w:eastAsia="es-MX"/>
        </w:rPr>
        <w:t>0</w:t>
      </w:r>
      <w:r w:rsidR="00C34838">
        <w:rPr>
          <w:rFonts w:ascii="Arial" w:eastAsia="Times New Roman" w:hAnsi="Arial" w:cs="Arial"/>
          <w:b/>
          <w:bCs/>
          <w:lang w:eastAsia="es-MX"/>
        </w:rPr>
        <w:t>7</w:t>
      </w:r>
      <w:r w:rsidRPr="004A3BE5">
        <w:rPr>
          <w:rFonts w:ascii="Arial" w:eastAsia="Times New Roman" w:hAnsi="Arial" w:cs="Arial"/>
          <w:b/>
          <w:bCs/>
          <w:lang w:eastAsia="es-MX"/>
        </w:rPr>
        <w:t>/201</w:t>
      </w:r>
      <w:r w:rsidR="00684E26" w:rsidRPr="004A3BE5">
        <w:rPr>
          <w:rFonts w:ascii="Arial" w:eastAsia="Times New Roman" w:hAnsi="Arial" w:cs="Arial"/>
          <w:b/>
          <w:bCs/>
          <w:lang w:eastAsia="es-MX"/>
        </w:rPr>
        <w:t>9</w:t>
      </w:r>
      <w:r w:rsidRPr="004A3BE5">
        <w:rPr>
          <w:rFonts w:ascii="Arial" w:eastAsia="Times New Roman" w:hAnsi="Arial" w:cs="Arial"/>
          <w:bCs/>
          <w:lang w:eastAsia="es-MX"/>
        </w:rPr>
        <w:t>.</w:t>
      </w:r>
    </w:p>
    <w:p w:rsidR="001614E7" w:rsidRPr="004A3BE5" w:rsidRDefault="009F21F0" w:rsidP="007D1A7E">
      <w:pPr>
        <w:tabs>
          <w:tab w:val="right" w:leader="hyphen" w:pos="8789"/>
        </w:tabs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4A3BE5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="00AD0A74" w:rsidRPr="004A3BE5">
        <w:rPr>
          <w:rFonts w:ascii="Arial" w:eastAsia="Times New Roman" w:hAnsi="Arial" w:cs="Arial"/>
          <w:bCs/>
          <w:lang w:eastAsia="es-MX"/>
        </w:rPr>
        <w:t xml:space="preserve">Para los efectos previstos en </w:t>
      </w:r>
      <w:r w:rsidRPr="004A3BE5">
        <w:rPr>
          <w:rFonts w:ascii="Arial" w:eastAsia="Times New Roman" w:hAnsi="Arial" w:cs="Arial"/>
          <w:bCs/>
          <w:lang w:eastAsia="es-MX"/>
        </w:rPr>
        <w:t xml:space="preserve">los artículos </w:t>
      </w:r>
      <w:r w:rsidR="0010305B" w:rsidRPr="004A3BE5">
        <w:rPr>
          <w:rFonts w:ascii="Arial" w:eastAsia="Times New Roman" w:hAnsi="Arial" w:cs="Arial"/>
          <w:bCs/>
          <w:lang w:eastAsia="es-MX"/>
        </w:rPr>
        <w:t>257, fracción II, 274, y 357, fracción VIII, inciso e)</w:t>
      </w:r>
      <w:r w:rsidR="00AD0A74" w:rsidRPr="004A3BE5">
        <w:rPr>
          <w:rFonts w:ascii="Arial" w:eastAsia="Times New Roman" w:hAnsi="Arial" w:cs="Arial"/>
          <w:bCs/>
          <w:lang w:eastAsia="es-MX"/>
        </w:rPr>
        <w:t>, del Código Electoral</w:t>
      </w:r>
      <w:r w:rsidRPr="004A3BE5">
        <w:rPr>
          <w:rFonts w:ascii="Arial" w:eastAsia="Times New Roman" w:hAnsi="Arial" w:cs="Arial"/>
          <w:bCs/>
          <w:lang w:eastAsia="es-MX"/>
        </w:rPr>
        <w:t xml:space="preserve"> de esta entidad, </w:t>
      </w:r>
      <w:r w:rsidR="0010305B" w:rsidRPr="004A3BE5">
        <w:rPr>
          <w:rFonts w:ascii="Arial" w:eastAsia="Times New Roman" w:hAnsi="Arial" w:cs="Arial"/>
          <w:bCs/>
          <w:lang w:eastAsia="es-MX"/>
        </w:rPr>
        <w:t>10</w:t>
      </w:r>
      <w:r w:rsidR="00684E26" w:rsidRPr="004A3BE5">
        <w:rPr>
          <w:rFonts w:ascii="Arial" w:eastAsia="Times New Roman" w:hAnsi="Arial" w:cs="Arial"/>
          <w:bCs/>
          <w:lang w:eastAsia="es-MX"/>
        </w:rPr>
        <w:t>1</w:t>
      </w:r>
      <w:r w:rsidR="0010305B" w:rsidRPr="004A3BE5">
        <w:rPr>
          <w:rFonts w:ascii="Arial" w:eastAsia="Times New Roman" w:hAnsi="Arial" w:cs="Arial"/>
          <w:bCs/>
          <w:lang w:eastAsia="es-MX"/>
        </w:rPr>
        <w:t>, fracción II, inciso d)</w:t>
      </w:r>
      <w:r w:rsidR="00684E26" w:rsidRPr="004A3BE5">
        <w:rPr>
          <w:rFonts w:ascii="Arial" w:eastAsia="Times New Roman" w:hAnsi="Arial" w:cs="Arial"/>
          <w:bCs/>
          <w:lang w:eastAsia="es-MX"/>
        </w:rPr>
        <w:t xml:space="preserve"> y</w:t>
      </w:r>
      <w:r w:rsidR="0010305B" w:rsidRPr="004A3BE5">
        <w:rPr>
          <w:rFonts w:ascii="Arial" w:eastAsia="Times New Roman" w:hAnsi="Arial" w:cs="Arial"/>
          <w:bCs/>
          <w:lang w:eastAsia="es-MX"/>
        </w:rPr>
        <w:t xml:space="preserve"> 10</w:t>
      </w:r>
      <w:r w:rsidR="00684E26" w:rsidRPr="004A3BE5">
        <w:rPr>
          <w:rFonts w:ascii="Arial" w:eastAsia="Times New Roman" w:hAnsi="Arial" w:cs="Arial"/>
          <w:bCs/>
          <w:lang w:eastAsia="es-MX"/>
        </w:rPr>
        <w:t>2</w:t>
      </w:r>
      <w:r w:rsidR="0010305B" w:rsidRPr="004A3BE5">
        <w:rPr>
          <w:rFonts w:ascii="Arial" w:eastAsia="Times New Roman" w:hAnsi="Arial" w:cs="Arial"/>
          <w:bCs/>
          <w:lang w:eastAsia="es-MX"/>
        </w:rPr>
        <w:t xml:space="preserve">, del Reglamento Interior </w:t>
      </w:r>
      <w:r w:rsidRPr="004A3BE5">
        <w:rPr>
          <w:rFonts w:ascii="Arial" w:eastAsia="Times New Roman" w:hAnsi="Arial" w:cs="Arial"/>
          <w:bCs/>
          <w:lang w:eastAsia="es-MX"/>
        </w:rPr>
        <w:t>de este Tribunal</w:t>
      </w:r>
      <w:r w:rsidR="0010305B" w:rsidRPr="004A3BE5">
        <w:rPr>
          <w:rFonts w:ascii="Arial" w:eastAsia="Times New Roman" w:hAnsi="Arial" w:cs="Arial"/>
          <w:bCs/>
          <w:lang w:eastAsia="es-MX"/>
        </w:rPr>
        <w:t xml:space="preserve">, </w:t>
      </w:r>
      <w:r w:rsidRPr="004A3BE5">
        <w:rPr>
          <w:rFonts w:ascii="Arial" w:eastAsia="Times New Roman" w:hAnsi="Arial" w:cs="Arial"/>
          <w:bCs/>
          <w:lang w:eastAsia="es-MX"/>
        </w:rPr>
        <w:t xml:space="preserve">túrnese los autos a la Ponencia </w:t>
      </w:r>
      <w:r w:rsidR="001D5F26" w:rsidRPr="004A3BE5">
        <w:rPr>
          <w:rFonts w:ascii="Arial" w:eastAsia="Times New Roman" w:hAnsi="Arial" w:cs="Arial"/>
          <w:bCs/>
          <w:lang w:eastAsia="es-MX"/>
        </w:rPr>
        <w:t>de</w:t>
      </w:r>
      <w:r w:rsidR="00493A31">
        <w:rPr>
          <w:rFonts w:ascii="Arial" w:eastAsia="Times New Roman" w:hAnsi="Arial" w:cs="Arial"/>
          <w:bCs/>
          <w:lang w:eastAsia="es-MX"/>
        </w:rPr>
        <w:t>l</w:t>
      </w:r>
      <w:r w:rsidR="00C34838">
        <w:rPr>
          <w:rFonts w:ascii="Arial" w:eastAsia="Times New Roman" w:hAnsi="Arial" w:cs="Arial"/>
          <w:bCs/>
          <w:lang w:eastAsia="es-MX"/>
        </w:rPr>
        <w:t xml:space="preserve"> suscrito</w:t>
      </w:r>
      <w:r w:rsidR="004A3BE5" w:rsidRPr="004A3BE5">
        <w:rPr>
          <w:rFonts w:ascii="Arial" w:eastAsia="Times New Roman" w:hAnsi="Arial" w:cs="Arial"/>
          <w:bCs/>
          <w:lang w:eastAsia="es-MX"/>
        </w:rPr>
        <w:t xml:space="preserve"> </w:t>
      </w:r>
      <w:r w:rsidR="004A3BE5" w:rsidRPr="004A3BE5">
        <w:rPr>
          <w:rFonts w:ascii="Arial" w:eastAsia="Times New Roman" w:hAnsi="Arial" w:cs="Arial"/>
          <w:b/>
          <w:bCs/>
          <w:lang w:eastAsia="es-MX"/>
        </w:rPr>
        <w:t>Magistrad</w:t>
      </w:r>
      <w:r w:rsidR="00493A31">
        <w:rPr>
          <w:rFonts w:ascii="Arial" w:eastAsia="Times New Roman" w:hAnsi="Arial" w:cs="Arial"/>
          <w:b/>
          <w:bCs/>
          <w:lang w:eastAsia="es-MX"/>
        </w:rPr>
        <w:t>o</w:t>
      </w:r>
      <w:r w:rsidR="00BC1B34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C34838">
        <w:rPr>
          <w:rFonts w:ascii="Arial" w:eastAsia="Times New Roman" w:hAnsi="Arial" w:cs="Arial"/>
          <w:b/>
          <w:bCs/>
          <w:lang w:eastAsia="es-MX"/>
        </w:rPr>
        <w:t>Héctor Salvador Hernández Gallegos.</w:t>
      </w:r>
    </w:p>
    <w:p w:rsidR="00EA0786" w:rsidRPr="004A3BE5" w:rsidRDefault="00EA0786" w:rsidP="007D1A7E">
      <w:pPr>
        <w:tabs>
          <w:tab w:val="right" w:leader="hyphen" w:pos="8789"/>
        </w:tabs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4A3BE5">
        <w:rPr>
          <w:rFonts w:ascii="Arial" w:eastAsia="Times New Roman" w:hAnsi="Arial" w:cs="Arial"/>
          <w:bCs/>
          <w:lang w:eastAsia="es-MX"/>
        </w:rPr>
        <w:t xml:space="preserve">Hágase del conocimiento a través de los Estrados </w:t>
      </w:r>
      <w:r w:rsidR="008D103E" w:rsidRPr="004A3BE5">
        <w:rPr>
          <w:rFonts w:ascii="Arial" w:eastAsia="Times New Roman" w:hAnsi="Arial" w:cs="Arial"/>
          <w:bCs/>
          <w:lang w:eastAsia="es-MX"/>
        </w:rPr>
        <w:t xml:space="preserve">físicos y electrónicos </w:t>
      </w:r>
      <w:r w:rsidRPr="004A3BE5">
        <w:rPr>
          <w:rFonts w:ascii="Arial" w:eastAsia="Times New Roman" w:hAnsi="Arial" w:cs="Arial"/>
          <w:bCs/>
          <w:lang w:eastAsia="es-MX"/>
        </w:rPr>
        <w:t>de este Tribunal;</w:t>
      </w:r>
    </w:p>
    <w:p w:rsidR="00EA0786" w:rsidRDefault="00EA0786" w:rsidP="00493A31">
      <w:pPr>
        <w:tabs>
          <w:tab w:val="right" w:leader="hyphen" w:pos="8789"/>
        </w:tabs>
        <w:spacing w:after="0" w:line="240" w:lineRule="auto"/>
        <w:ind w:left="284" w:right="49"/>
        <w:jc w:val="both"/>
        <w:rPr>
          <w:rFonts w:ascii="Arial" w:eastAsia="Times New Roman" w:hAnsi="Arial" w:cs="Arial"/>
          <w:bCs/>
          <w:lang w:eastAsia="es-MX"/>
        </w:rPr>
      </w:pPr>
      <w:r w:rsidRPr="004A3BE5">
        <w:rPr>
          <w:rFonts w:ascii="Arial" w:eastAsia="Times New Roman" w:hAnsi="Arial" w:cs="Arial"/>
          <w:bCs/>
          <w:lang w:eastAsia="es-MX"/>
        </w:rPr>
        <w:t>Así lo acordó y firma el Magistrado Presidente de este Tribunal Electoral, ante el Secretario General de Acuerdos, que autoriza y da fe.</w:t>
      </w:r>
    </w:p>
    <w:p w:rsidR="00796495" w:rsidRPr="004A3BE5" w:rsidRDefault="00796495" w:rsidP="007D1A7E">
      <w:pPr>
        <w:tabs>
          <w:tab w:val="right" w:leader="hyphen" w:pos="8789"/>
        </w:tabs>
        <w:spacing w:after="0" w:line="240" w:lineRule="auto"/>
        <w:ind w:left="284" w:right="49"/>
        <w:rPr>
          <w:rFonts w:ascii="Arial" w:eastAsia="Times New Roman" w:hAnsi="Arial" w:cs="Arial"/>
          <w:bCs/>
          <w:lang w:eastAsia="es-MX"/>
        </w:rPr>
      </w:pPr>
    </w:p>
    <w:p w:rsidR="0010305B" w:rsidRPr="004A3BE5" w:rsidRDefault="0010305B" w:rsidP="007D1A7E">
      <w:pPr>
        <w:tabs>
          <w:tab w:val="right" w:leader="hyphen" w:pos="8789"/>
        </w:tabs>
        <w:spacing w:after="0" w:line="240" w:lineRule="auto"/>
        <w:ind w:right="49"/>
        <w:rPr>
          <w:rFonts w:ascii="Arial" w:eastAsia="Times New Roman" w:hAnsi="Arial" w:cs="Arial"/>
          <w:bCs/>
          <w:lang w:eastAsia="es-MX"/>
        </w:rPr>
      </w:pPr>
    </w:p>
    <w:p w:rsidR="00EA0786" w:rsidRPr="00C34838" w:rsidRDefault="00EA0786" w:rsidP="00C34838">
      <w:pPr>
        <w:tabs>
          <w:tab w:val="right" w:leader="hyphen" w:pos="8789"/>
        </w:tabs>
        <w:spacing w:after="0" w:line="24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4A3BE5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Magistrado </w:t>
      </w:r>
      <w:proofErr w:type="gramStart"/>
      <w:r w:rsidRPr="004A3BE5">
        <w:rPr>
          <w:rFonts w:ascii="Arial" w:eastAsia="Times New Roman" w:hAnsi="Arial" w:cs="Arial"/>
          <w:b/>
          <w:bCs/>
          <w:kern w:val="16"/>
          <w:lang w:eastAsia="es-ES"/>
        </w:rPr>
        <w:t>Presidente</w:t>
      </w:r>
      <w:proofErr w:type="gramEnd"/>
    </w:p>
    <w:p w:rsidR="00796495" w:rsidRDefault="00796495" w:rsidP="007D1A7E">
      <w:pPr>
        <w:tabs>
          <w:tab w:val="right" w:leader="hyphen" w:pos="8789"/>
        </w:tabs>
        <w:spacing w:after="0" w:line="24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:rsidR="00C34838" w:rsidRPr="004A3BE5" w:rsidRDefault="00C34838" w:rsidP="007D1A7E">
      <w:pPr>
        <w:tabs>
          <w:tab w:val="right" w:leader="hyphen" w:pos="8789"/>
        </w:tabs>
        <w:spacing w:after="0" w:line="24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4A3BE5">
        <w:rPr>
          <w:rFonts w:ascii="Arial" w:eastAsia="Times New Roman" w:hAnsi="Arial" w:cs="Arial"/>
          <w:b/>
          <w:bCs/>
          <w:kern w:val="16"/>
          <w:lang w:eastAsia="es-ES"/>
        </w:rPr>
        <w:t>Héctor Salvador Hernández Gallegos</w:t>
      </w: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796495" w:rsidRPr="004A3BE5" w:rsidRDefault="00796495" w:rsidP="007D1A7E">
      <w:pPr>
        <w:tabs>
          <w:tab w:val="right" w:leader="hyphen" w:pos="8789"/>
        </w:tabs>
        <w:spacing w:after="0" w:line="24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left="284" w:right="49"/>
        <w:jc w:val="right"/>
        <w:rPr>
          <w:rFonts w:ascii="Arial" w:eastAsia="Times New Roman" w:hAnsi="Arial" w:cs="Arial"/>
          <w:b/>
          <w:bCs/>
          <w:kern w:val="16"/>
          <w:lang w:eastAsia="es-ES"/>
        </w:rPr>
      </w:pPr>
      <w:r w:rsidRPr="004A3BE5">
        <w:rPr>
          <w:rFonts w:ascii="Arial" w:eastAsia="Times New Roman" w:hAnsi="Arial" w:cs="Arial"/>
          <w:b/>
          <w:bCs/>
          <w:kern w:val="16"/>
          <w:lang w:eastAsia="es-ES"/>
        </w:rPr>
        <w:t xml:space="preserve">Secretario General de Acuerdos </w:t>
      </w:r>
    </w:p>
    <w:p w:rsidR="00796495" w:rsidRDefault="00796495" w:rsidP="007D1A7E">
      <w:pPr>
        <w:tabs>
          <w:tab w:val="right" w:leader="hyphen" w:pos="8789"/>
        </w:tabs>
        <w:spacing w:after="0" w:line="240" w:lineRule="auto"/>
        <w:ind w:right="49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C34838" w:rsidRPr="004A3BE5" w:rsidRDefault="00C34838" w:rsidP="007D1A7E">
      <w:pPr>
        <w:tabs>
          <w:tab w:val="right" w:leader="hyphen" w:pos="8789"/>
        </w:tabs>
        <w:spacing w:after="0" w:line="240" w:lineRule="auto"/>
        <w:ind w:right="49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4F28DE" w:rsidRPr="004A3BE5" w:rsidRDefault="00EA0786" w:rsidP="007D1A7E">
      <w:pPr>
        <w:tabs>
          <w:tab w:val="right" w:leader="hyphen" w:pos="8789"/>
        </w:tabs>
        <w:spacing w:after="0" w:line="240" w:lineRule="auto"/>
        <w:ind w:left="284" w:right="49"/>
        <w:jc w:val="right"/>
        <w:rPr>
          <w:rFonts w:ascii="Arial" w:eastAsia="Times New Roman" w:hAnsi="Arial" w:cs="Arial"/>
          <w:b/>
          <w:bCs/>
          <w:kern w:val="16"/>
          <w:lang w:eastAsia="es-ES"/>
        </w:rPr>
      </w:pPr>
      <w:r w:rsidRPr="004A3BE5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sectPr w:rsidR="004F28DE" w:rsidRPr="004A3BE5" w:rsidSect="00B454EB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B55" w:rsidRDefault="00740B55">
      <w:pPr>
        <w:spacing w:after="0" w:line="240" w:lineRule="auto"/>
      </w:pPr>
      <w:r>
        <w:separator/>
      </w:r>
    </w:p>
  </w:endnote>
  <w:endnote w:type="continuationSeparator" w:id="0">
    <w:p w:rsidR="00740B55" w:rsidRDefault="0074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B55" w:rsidRDefault="00740B55">
    <w:pPr>
      <w:pStyle w:val="Piedepgina"/>
      <w:jc w:val="right"/>
    </w:pPr>
  </w:p>
  <w:p w:rsidR="00740B55" w:rsidRDefault="00740B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B55" w:rsidRDefault="00740B55">
      <w:pPr>
        <w:spacing w:after="0" w:line="240" w:lineRule="auto"/>
      </w:pPr>
      <w:r>
        <w:separator/>
      </w:r>
    </w:p>
  </w:footnote>
  <w:footnote w:type="continuationSeparator" w:id="0">
    <w:p w:rsidR="00740B55" w:rsidRDefault="00740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B55" w:rsidRDefault="0042596B" w:rsidP="00B454EB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740B55" w:rsidRPr="0028754F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740B55" w:rsidRDefault="00740B5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3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Aq&#10;eZJ7igIAAAc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740B55" w:rsidRDefault="00740B5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40B55">
      <w:rPr>
        <w:rFonts w:ascii="Century Gothic" w:hAnsi="Century Gothic"/>
      </w:rPr>
      <w:t xml:space="preserve"> </w:t>
    </w:r>
    <w:r w:rsidR="00740B55" w:rsidRPr="00A46BD3">
      <w:rPr>
        <w:rFonts w:ascii="Century Gothic" w:hAnsi="Century Gothic"/>
      </w:rPr>
      <w:t xml:space="preserve">                                                               </w:t>
    </w:r>
    <w:r w:rsidR="00740B55">
      <w:rPr>
        <w:rFonts w:ascii="Century Gothic" w:hAnsi="Century Gothic"/>
      </w:rPr>
      <w:t xml:space="preserve">                  </w:t>
    </w:r>
  </w:p>
  <w:p w:rsidR="00740B55" w:rsidRPr="00A46BD3" w:rsidRDefault="00740B55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34130D08" wp14:editId="59E7C12C">
          <wp:simplePos x="0" y="0"/>
          <wp:positionH relativeFrom="margin">
            <wp:posOffset>190500</wp:posOffset>
          </wp:positionH>
          <wp:positionV relativeFrom="paragraph">
            <wp:posOffset>10160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Pr="00796495" w:rsidRDefault="00740B55" w:rsidP="00796495">
    <w:pPr>
      <w:pStyle w:val="Encabezado"/>
      <w:jc w:val="right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A7B0A"/>
    <w:multiLevelType w:val="hybridMultilevel"/>
    <w:tmpl w:val="E33C2E3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A1D72"/>
    <w:multiLevelType w:val="hybridMultilevel"/>
    <w:tmpl w:val="996E98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D7EAB"/>
    <w:multiLevelType w:val="hybridMultilevel"/>
    <w:tmpl w:val="9A7616A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86"/>
    <w:rsid w:val="000245FB"/>
    <w:rsid w:val="00031B9A"/>
    <w:rsid w:val="00034D8C"/>
    <w:rsid w:val="000352BE"/>
    <w:rsid w:val="00036C26"/>
    <w:rsid w:val="00060C06"/>
    <w:rsid w:val="00073BAC"/>
    <w:rsid w:val="00077E9E"/>
    <w:rsid w:val="00085376"/>
    <w:rsid w:val="00091643"/>
    <w:rsid w:val="00096150"/>
    <w:rsid w:val="000A7B37"/>
    <w:rsid w:val="000B7A7F"/>
    <w:rsid w:val="000D3A66"/>
    <w:rsid w:val="0010305B"/>
    <w:rsid w:val="00104E3B"/>
    <w:rsid w:val="00116626"/>
    <w:rsid w:val="00135371"/>
    <w:rsid w:val="00143E0A"/>
    <w:rsid w:val="00152593"/>
    <w:rsid w:val="00157568"/>
    <w:rsid w:val="001614E7"/>
    <w:rsid w:val="00167D27"/>
    <w:rsid w:val="00182C75"/>
    <w:rsid w:val="00190175"/>
    <w:rsid w:val="0019088A"/>
    <w:rsid w:val="001940DE"/>
    <w:rsid w:val="00197565"/>
    <w:rsid w:val="001B4605"/>
    <w:rsid w:val="001C270F"/>
    <w:rsid w:val="001D415F"/>
    <w:rsid w:val="001D5F26"/>
    <w:rsid w:val="001D7C61"/>
    <w:rsid w:val="001E38F2"/>
    <w:rsid w:val="001F4635"/>
    <w:rsid w:val="00202DA9"/>
    <w:rsid w:val="00204E35"/>
    <w:rsid w:val="00234111"/>
    <w:rsid w:val="00234A46"/>
    <w:rsid w:val="00237AF8"/>
    <w:rsid w:val="002677EB"/>
    <w:rsid w:val="00274BEC"/>
    <w:rsid w:val="00280331"/>
    <w:rsid w:val="0028754F"/>
    <w:rsid w:val="002902B6"/>
    <w:rsid w:val="002A5340"/>
    <w:rsid w:val="002A7117"/>
    <w:rsid w:val="002C0C03"/>
    <w:rsid w:val="002E4790"/>
    <w:rsid w:val="002E5F6C"/>
    <w:rsid w:val="002F4BC2"/>
    <w:rsid w:val="002F61C8"/>
    <w:rsid w:val="00301B9B"/>
    <w:rsid w:val="00301CFF"/>
    <w:rsid w:val="00303066"/>
    <w:rsid w:val="00305B43"/>
    <w:rsid w:val="00306981"/>
    <w:rsid w:val="00330669"/>
    <w:rsid w:val="003361A3"/>
    <w:rsid w:val="00342A81"/>
    <w:rsid w:val="00350CA8"/>
    <w:rsid w:val="0036574C"/>
    <w:rsid w:val="0038544D"/>
    <w:rsid w:val="003874D5"/>
    <w:rsid w:val="003921A2"/>
    <w:rsid w:val="00395F75"/>
    <w:rsid w:val="003A3DD2"/>
    <w:rsid w:val="003A705B"/>
    <w:rsid w:val="003D5965"/>
    <w:rsid w:val="003E77F7"/>
    <w:rsid w:val="004065B5"/>
    <w:rsid w:val="00411A40"/>
    <w:rsid w:val="00424CCE"/>
    <w:rsid w:val="0042596B"/>
    <w:rsid w:val="00434609"/>
    <w:rsid w:val="00436485"/>
    <w:rsid w:val="00451C61"/>
    <w:rsid w:val="00470A40"/>
    <w:rsid w:val="004754EA"/>
    <w:rsid w:val="00484CFA"/>
    <w:rsid w:val="004865BC"/>
    <w:rsid w:val="004875E2"/>
    <w:rsid w:val="00487600"/>
    <w:rsid w:val="0048767A"/>
    <w:rsid w:val="004919BA"/>
    <w:rsid w:val="00493A31"/>
    <w:rsid w:val="004A2F32"/>
    <w:rsid w:val="004A3BE5"/>
    <w:rsid w:val="004A3D82"/>
    <w:rsid w:val="004B0B16"/>
    <w:rsid w:val="004C3A5D"/>
    <w:rsid w:val="004E121B"/>
    <w:rsid w:val="004E2303"/>
    <w:rsid w:val="004F2580"/>
    <w:rsid w:val="004F28DE"/>
    <w:rsid w:val="00500922"/>
    <w:rsid w:val="00503218"/>
    <w:rsid w:val="005079E2"/>
    <w:rsid w:val="00513A8F"/>
    <w:rsid w:val="00515DCC"/>
    <w:rsid w:val="005229EB"/>
    <w:rsid w:val="00534E73"/>
    <w:rsid w:val="00542099"/>
    <w:rsid w:val="00570933"/>
    <w:rsid w:val="00580DA4"/>
    <w:rsid w:val="005830DE"/>
    <w:rsid w:val="00583D12"/>
    <w:rsid w:val="005A43C4"/>
    <w:rsid w:val="00630AA8"/>
    <w:rsid w:val="006318CE"/>
    <w:rsid w:val="00633DB5"/>
    <w:rsid w:val="00642118"/>
    <w:rsid w:val="00656201"/>
    <w:rsid w:val="00663349"/>
    <w:rsid w:val="00684E26"/>
    <w:rsid w:val="006871BC"/>
    <w:rsid w:val="00693EE7"/>
    <w:rsid w:val="006C0EF8"/>
    <w:rsid w:val="006C31EF"/>
    <w:rsid w:val="006E6559"/>
    <w:rsid w:val="006F383C"/>
    <w:rsid w:val="006F4877"/>
    <w:rsid w:val="00704A7A"/>
    <w:rsid w:val="00731DF0"/>
    <w:rsid w:val="00732FBD"/>
    <w:rsid w:val="00736B99"/>
    <w:rsid w:val="00740B55"/>
    <w:rsid w:val="00773A25"/>
    <w:rsid w:val="00785AEF"/>
    <w:rsid w:val="00796495"/>
    <w:rsid w:val="00797F14"/>
    <w:rsid w:val="007A3C14"/>
    <w:rsid w:val="007B7C89"/>
    <w:rsid w:val="007C4839"/>
    <w:rsid w:val="007C7195"/>
    <w:rsid w:val="007C7A8A"/>
    <w:rsid w:val="007D04E0"/>
    <w:rsid w:val="007D1A7E"/>
    <w:rsid w:val="007D5E44"/>
    <w:rsid w:val="00804E86"/>
    <w:rsid w:val="00814146"/>
    <w:rsid w:val="00823C83"/>
    <w:rsid w:val="00840760"/>
    <w:rsid w:val="00844E8F"/>
    <w:rsid w:val="008730B6"/>
    <w:rsid w:val="00877F8D"/>
    <w:rsid w:val="0089474D"/>
    <w:rsid w:val="008973F1"/>
    <w:rsid w:val="008A6059"/>
    <w:rsid w:val="008B0B2F"/>
    <w:rsid w:val="008B4851"/>
    <w:rsid w:val="008C5693"/>
    <w:rsid w:val="008C625F"/>
    <w:rsid w:val="008D103E"/>
    <w:rsid w:val="008E1988"/>
    <w:rsid w:val="00900FBB"/>
    <w:rsid w:val="00902C44"/>
    <w:rsid w:val="00910059"/>
    <w:rsid w:val="009119A7"/>
    <w:rsid w:val="00915100"/>
    <w:rsid w:val="009410D5"/>
    <w:rsid w:val="00945D5A"/>
    <w:rsid w:val="00946C54"/>
    <w:rsid w:val="00955CAA"/>
    <w:rsid w:val="009637BD"/>
    <w:rsid w:val="00973697"/>
    <w:rsid w:val="009741F4"/>
    <w:rsid w:val="0098067A"/>
    <w:rsid w:val="009842C3"/>
    <w:rsid w:val="009A15B4"/>
    <w:rsid w:val="009E41E9"/>
    <w:rsid w:val="009F21F0"/>
    <w:rsid w:val="00A0511D"/>
    <w:rsid w:val="00A078CA"/>
    <w:rsid w:val="00A23661"/>
    <w:rsid w:val="00A2511A"/>
    <w:rsid w:val="00A312D5"/>
    <w:rsid w:val="00A41FC0"/>
    <w:rsid w:val="00A43031"/>
    <w:rsid w:val="00A500DB"/>
    <w:rsid w:val="00A52115"/>
    <w:rsid w:val="00A770DD"/>
    <w:rsid w:val="00A964A5"/>
    <w:rsid w:val="00AD0A74"/>
    <w:rsid w:val="00AD10F3"/>
    <w:rsid w:val="00AE4217"/>
    <w:rsid w:val="00B01A27"/>
    <w:rsid w:val="00B20C78"/>
    <w:rsid w:val="00B367E0"/>
    <w:rsid w:val="00B454EB"/>
    <w:rsid w:val="00B47F57"/>
    <w:rsid w:val="00B500C3"/>
    <w:rsid w:val="00B62324"/>
    <w:rsid w:val="00B65578"/>
    <w:rsid w:val="00B96D05"/>
    <w:rsid w:val="00BB2054"/>
    <w:rsid w:val="00BB6237"/>
    <w:rsid w:val="00BC1612"/>
    <w:rsid w:val="00BC1B34"/>
    <w:rsid w:val="00BC6702"/>
    <w:rsid w:val="00BC6731"/>
    <w:rsid w:val="00C01C94"/>
    <w:rsid w:val="00C118F5"/>
    <w:rsid w:val="00C249EB"/>
    <w:rsid w:val="00C34838"/>
    <w:rsid w:val="00C41CC4"/>
    <w:rsid w:val="00C83EDE"/>
    <w:rsid w:val="00CB2BFD"/>
    <w:rsid w:val="00CC41E4"/>
    <w:rsid w:val="00CD001C"/>
    <w:rsid w:val="00CE7F67"/>
    <w:rsid w:val="00CF044D"/>
    <w:rsid w:val="00D00A0A"/>
    <w:rsid w:val="00D022C5"/>
    <w:rsid w:val="00D20A30"/>
    <w:rsid w:val="00D27F2A"/>
    <w:rsid w:val="00D370C8"/>
    <w:rsid w:val="00D536E2"/>
    <w:rsid w:val="00D56AF4"/>
    <w:rsid w:val="00D65B43"/>
    <w:rsid w:val="00D67078"/>
    <w:rsid w:val="00D708C5"/>
    <w:rsid w:val="00D85018"/>
    <w:rsid w:val="00D91B23"/>
    <w:rsid w:val="00DC03EC"/>
    <w:rsid w:val="00DC7D65"/>
    <w:rsid w:val="00DD0AD7"/>
    <w:rsid w:val="00DE1F33"/>
    <w:rsid w:val="00DE217B"/>
    <w:rsid w:val="00E36031"/>
    <w:rsid w:val="00E414B6"/>
    <w:rsid w:val="00E4560B"/>
    <w:rsid w:val="00E606C7"/>
    <w:rsid w:val="00E634B1"/>
    <w:rsid w:val="00E65A5C"/>
    <w:rsid w:val="00E66168"/>
    <w:rsid w:val="00E84296"/>
    <w:rsid w:val="00E84BFF"/>
    <w:rsid w:val="00E9533D"/>
    <w:rsid w:val="00EA0786"/>
    <w:rsid w:val="00EC3936"/>
    <w:rsid w:val="00EE0FCE"/>
    <w:rsid w:val="00EE792F"/>
    <w:rsid w:val="00F106D9"/>
    <w:rsid w:val="00F1309A"/>
    <w:rsid w:val="00F2752E"/>
    <w:rsid w:val="00F34DAE"/>
    <w:rsid w:val="00F411A0"/>
    <w:rsid w:val="00F43F88"/>
    <w:rsid w:val="00F45801"/>
    <w:rsid w:val="00F72122"/>
    <w:rsid w:val="00F86C54"/>
    <w:rsid w:val="00F93143"/>
    <w:rsid w:val="00FA4E15"/>
    <w:rsid w:val="00FA5B22"/>
    <w:rsid w:val="00FB0D3A"/>
    <w:rsid w:val="00FC21BB"/>
    <w:rsid w:val="00FD56C7"/>
    <w:rsid w:val="00FE028C"/>
    <w:rsid w:val="00FF1BDE"/>
    <w:rsid w:val="00FF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1244717"/>
  <w15:chartTrackingRefBased/>
  <w15:docId w15:val="{F6CCBFF6-955A-48BA-83DD-0960AAC9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7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0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78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A0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78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1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4E7"/>
    <w:rPr>
      <w:rFonts w:ascii="Segoe UI" w:eastAsia="Calibr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90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JESUS OCIEL BAENA SAUCEDO</cp:lastModifiedBy>
  <cp:revision>13</cp:revision>
  <cp:lastPrinted>2019-05-29T02:11:00Z</cp:lastPrinted>
  <dcterms:created xsi:type="dcterms:W3CDTF">2019-03-17T20:58:00Z</dcterms:created>
  <dcterms:modified xsi:type="dcterms:W3CDTF">2019-05-29T02:28:00Z</dcterms:modified>
</cp:coreProperties>
</file>